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731AE" w14:textId="77777777" w:rsidR="001A27A9" w:rsidRDefault="001A27A9" w:rsidP="004A4ECC">
      <w:pPr>
        <w:pStyle w:val="BodyText"/>
        <w:ind w:left="204"/>
        <w:jc w:val="right"/>
        <w:rPr>
          <w:rFonts w:ascii="Times New Roman"/>
          <w:sz w:val="20"/>
        </w:rPr>
      </w:pPr>
    </w:p>
    <w:p w14:paraId="6F96A067" w14:textId="7B4712BF" w:rsidR="00D971E8" w:rsidRDefault="004552E2" w:rsidP="004A4ECC">
      <w:pPr>
        <w:pStyle w:val="BodyText"/>
        <w:ind w:left="204"/>
        <w:jc w:val="righ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5F5DEED" wp14:editId="3476086F">
            <wp:extent cx="1984297" cy="1216152"/>
            <wp:effectExtent l="0" t="0" r="0" b="0"/>
            <wp:docPr id="1" name="Image 1" descr="A logo for a school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for a school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4297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93B92" w14:textId="77777777" w:rsidR="001A27A9" w:rsidRDefault="001A27A9" w:rsidP="004A4ECC">
      <w:pPr>
        <w:pStyle w:val="BodyText"/>
        <w:ind w:left="204"/>
        <w:jc w:val="right"/>
        <w:rPr>
          <w:rFonts w:ascii="Times New Roman"/>
          <w:sz w:val="20"/>
        </w:rPr>
      </w:pPr>
    </w:p>
    <w:p w14:paraId="3E5699EC" w14:textId="77777777" w:rsidR="001A27A9" w:rsidRDefault="001A27A9" w:rsidP="004A4ECC">
      <w:pPr>
        <w:pStyle w:val="BodyText"/>
        <w:ind w:left="204"/>
        <w:jc w:val="right"/>
        <w:rPr>
          <w:rFonts w:ascii="Times New Roman"/>
          <w:sz w:val="20"/>
        </w:rPr>
      </w:pPr>
    </w:p>
    <w:p w14:paraId="292BF2F3" w14:textId="77777777" w:rsidR="001A27A9" w:rsidRDefault="001A27A9" w:rsidP="004A4ECC">
      <w:pPr>
        <w:pStyle w:val="BodyText"/>
        <w:ind w:left="204"/>
        <w:jc w:val="right"/>
        <w:rPr>
          <w:rFonts w:ascii="Times New Roman"/>
          <w:sz w:val="20"/>
        </w:rPr>
      </w:pPr>
    </w:p>
    <w:p w14:paraId="3032D126" w14:textId="77777777" w:rsidR="001A27A9" w:rsidRPr="00CF3979" w:rsidRDefault="001A27A9" w:rsidP="001A27A9">
      <w:pPr>
        <w:widowControl/>
        <w:autoSpaceDE/>
        <w:autoSpaceDN/>
        <w:spacing w:after="160" w:line="279" w:lineRule="auto"/>
        <w:rPr>
          <w:rFonts w:asciiTheme="minorHAnsi" w:eastAsia="MS Mincho" w:hAnsiTheme="minorHAnsi" w:cstheme="minorHAnsi"/>
          <w:sz w:val="28"/>
          <w:szCs w:val="28"/>
          <w:lang w:val="en-GB" w:eastAsia="ja-JP"/>
        </w:rPr>
      </w:pPr>
      <w:r w:rsidRPr="00CF3979">
        <w:rPr>
          <w:rFonts w:asciiTheme="minorHAnsi" w:eastAsia="Aptos" w:hAnsiTheme="minorHAnsi" w:cstheme="minorHAnsi"/>
          <w:sz w:val="28"/>
          <w:szCs w:val="28"/>
          <w:lang w:val="en-GB" w:eastAsia="ja-JP"/>
        </w:rPr>
        <w:t>Exhall Grange Specialist School 2026/2027 – Governors’ Terms of Office</w:t>
      </w:r>
    </w:p>
    <w:tbl>
      <w:tblPr>
        <w:tblStyle w:val="TableGrid1"/>
        <w:tblW w:w="0" w:type="auto"/>
        <w:tblLook w:val="06A0" w:firstRow="1" w:lastRow="0" w:firstColumn="1" w:lastColumn="0" w:noHBand="1" w:noVBand="1"/>
      </w:tblPr>
      <w:tblGrid>
        <w:gridCol w:w="2325"/>
        <w:gridCol w:w="1923"/>
        <w:gridCol w:w="1701"/>
        <w:gridCol w:w="1701"/>
        <w:gridCol w:w="3544"/>
        <w:gridCol w:w="3827"/>
      </w:tblGrid>
      <w:tr w:rsidR="001A27A9" w:rsidRPr="00CF3979" w14:paraId="6A176AE1" w14:textId="77777777" w:rsidTr="00CF3979">
        <w:trPr>
          <w:trHeight w:val="300"/>
        </w:trPr>
        <w:tc>
          <w:tcPr>
            <w:tcW w:w="2325" w:type="dxa"/>
          </w:tcPr>
          <w:p w14:paraId="288E6191" w14:textId="77777777" w:rsidR="001A27A9" w:rsidRPr="00CF3979" w:rsidRDefault="001A27A9" w:rsidP="001A27A9">
            <w:pPr>
              <w:jc w:val="center"/>
              <w:rPr>
                <w:rFonts w:asciiTheme="minorHAnsi" w:eastAsia="MS Mincho" w:hAnsiTheme="minorHAnsi" w:cstheme="minorHAnsi"/>
                <w:b/>
                <w:bCs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b/>
                <w:bCs/>
                <w:sz w:val="28"/>
                <w:szCs w:val="28"/>
              </w:rPr>
              <w:t>NAME OF GOVERNOR</w:t>
            </w:r>
          </w:p>
        </w:tc>
        <w:tc>
          <w:tcPr>
            <w:tcW w:w="1923" w:type="dxa"/>
          </w:tcPr>
          <w:p w14:paraId="7941CB71" w14:textId="77777777" w:rsidR="001A27A9" w:rsidRPr="00CF3979" w:rsidRDefault="001A27A9" w:rsidP="001A27A9">
            <w:pPr>
              <w:jc w:val="center"/>
              <w:rPr>
                <w:rFonts w:asciiTheme="minorHAnsi" w:eastAsia="MS Mincho" w:hAnsiTheme="minorHAnsi" w:cstheme="minorHAnsi"/>
                <w:b/>
                <w:bCs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b/>
                <w:bCs/>
                <w:sz w:val="28"/>
                <w:szCs w:val="28"/>
              </w:rPr>
              <w:t>TYPE OF GOVERNOR</w:t>
            </w:r>
          </w:p>
        </w:tc>
        <w:tc>
          <w:tcPr>
            <w:tcW w:w="1701" w:type="dxa"/>
          </w:tcPr>
          <w:p w14:paraId="6C26B119" w14:textId="77777777" w:rsidR="001A27A9" w:rsidRPr="00CF3979" w:rsidRDefault="001A27A9" w:rsidP="001A27A9">
            <w:pPr>
              <w:jc w:val="center"/>
              <w:rPr>
                <w:rFonts w:asciiTheme="minorHAnsi" w:eastAsia="MS Mincho" w:hAnsiTheme="minorHAnsi" w:cstheme="minorHAnsi"/>
                <w:b/>
                <w:bCs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b/>
                <w:bCs/>
                <w:sz w:val="28"/>
                <w:szCs w:val="28"/>
              </w:rPr>
              <w:t>TERM FROM</w:t>
            </w:r>
          </w:p>
        </w:tc>
        <w:tc>
          <w:tcPr>
            <w:tcW w:w="1701" w:type="dxa"/>
          </w:tcPr>
          <w:p w14:paraId="23650073" w14:textId="77777777" w:rsidR="001A27A9" w:rsidRPr="00CF3979" w:rsidRDefault="001A27A9" w:rsidP="001A27A9">
            <w:pPr>
              <w:jc w:val="center"/>
              <w:rPr>
                <w:rFonts w:asciiTheme="minorHAnsi" w:eastAsia="MS Mincho" w:hAnsiTheme="minorHAnsi" w:cstheme="minorHAnsi"/>
                <w:b/>
                <w:bCs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b/>
                <w:bCs/>
                <w:sz w:val="28"/>
                <w:szCs w:val="28"/>
              </w:rPr>
              <w:t>TERM TO</w:t>
            </w:r>
          </w:p>
        </w:tc>
        <w:tc>
          <w:tcPr>
            <w:tcW w:w="3544" w:type="dxa"/>
          </w:tcPr>
          <w:p w14:paraId="74CEF2B2" w14:textId="77777777" w:rsidR="001A27A9" w:rsidRPr="00CF3979" w:rsidRDefault="001A27A9" w:rsidP="001A27A9">
            <w:pPr>
              <w:jc w:val="center"/>
              <w:rPr>
                <w:rFonts w:asciiTheme="minorHAnsi" w:eastAsia="MS Mincho" w:hAnsiTheme="minorHAnsi" w:cstheme="minorHAnsi"/>
                <w:b/>
                <w:bCs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b/>
                <w:bCs/>
                <w:sz w:val="28"/>
                <w:szCs w:val="28"/>
              </w:rPr>
              <w:t>ROLE</w:t>
            </w:r>
          </w:p>
        </w:tc>
        <w:tc>
          <w:tcPr>
            <w:tcW w:w="3827" w:type="dxa"/>
          </w:tcPr>
          <w:p w14:paraId="42419C56" w14:textId="77777777" w:rsidR="001A27A9" w:rsidRPr="00CF3979" w:rsidRDefault="001A27A9" w:rsidP="001A27A9">
            <w:pPr>
              <w:jc w:val="center"/>
              <w:rPr>
                <w:rFonts w:asciiTheme="minorHAnsi" w:eastAsia="MS Mincho" w:hAnsiTheme="minorHAnsi" w:cstheme="minorHAnsi"/>
                <w:b/>
                <w:bCs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b/>
                <w:bCs/>
                <w:sz w:val="28"/>
                <w:szCs w:val="28"/>
              </w:rPr>
              <w:t>RESPONSIBILITY</w:t>
            </w:r>
          </w:p>
        </w:tc>
      </w:tr>
      <w:tr w:rsidR="001A27A9" w:rsidRPr="00CF3979" w14:paraId="38473D06" w14:textId="77777777" w:rsidTr="00CF3979">
        <w:trPr>
          <w:trHeight w:val="300"/>
        </w:trPr>
        <w:tc>
          <w:tcPr>
            <w:tcW w:w="2325" w:type="dxa"/>
          </w:tcPr>
          <w:p w14:paraId="1F6C1933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Nikki Hamilton</w:t>
            </w:r>
          </w:p>
        </w:tc>
        <w:tc>
          <w:tcPr>
            <w:tcW w:w="1923" w:type="dxa"/>
          </w:tcPr>
          <w:p w14:paraId="110F7CBE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Co-opted</w:t>
            </w:r>
          </w:p>
        </w:tc>
        <w:tc>
          <w:tcPr>
            <w:tcW w:w="1701" w:type="dxa"/>
          </w:tcPr>
          <w:p w14:paraId="1A3135E1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Aptos" w:hAnsiTheme="minorHAnsi" w:cstheme="minorHAnsi"/>
                <w:sz w:val="28"/>
                <w:szCs w:val="28"/>
              </w:rPr>
              <w:t xml:space="preserve">01/06/2023 </w:t>
            </w:r>
          </w:p>
        </w:tc>
        <w:tc>
          <w:tcPr>
            <w:tcW w:w="1701" w:type="dxa"/>
          </w:tcPr>
          <w:p w14:paraId="6CECBCB2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Aptos" w:hAnsiTheme="minorHAnsi" w:cstheme="minorHAnsi"/>
                <w:sz w:val="28"/>
                <w:szCs w:val="28"/>
              </w:rPr>
              <w:t>31/05/2027</w:t>
            </w:r>
          </w:p>
        </w:tc>
        <w:tc>
          <w:tcPr>
            <w:tcW w:w="3544" w:type="dxa"/>
          </w:tcPr>
          <w:p w14:paraId="510FEF33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Chair of Governors</w:t>
            </w:r>
          </w:p>
        </w:tc>
        <w:tc>
          <w:tcPr>
            <w:tcW w:w="3827" w:type="dxa"/>
          </w:tcPr>
          <w:p w14:paraId="6B585F27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Careers and Post 16</w:t>
            </w:r>
          </w:p>
        </w:tc>
      </w:tr>
      <w:tr w:rsidR="001A27A9" w:rsidRPr="00CF3979" w14:paraId="19D9EBA7" w14:textId="77777777" w:rsidTr="00CF3979">
        <w:trPr>
          <w:trHeight w:val="300"/>
        </w:trPr>
        <w:tc>
          <w:tcPr>
            <w:tcW w:w="2325" w:type="dxa"/>
          </w:tcPr>
          <w:p w14:paraId="1FFCF1B6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Sarah Collins</w:t>
            </w:r>
          </w:p>
        </w:tc>
        <w:tc>
          <w:tcPr>
            <w:tcW w:w="1923" w:type="dxa"/>
          </w:tcPr>
          <w:p w14:paraId="45D1A77D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Co-opted</w:t>
            </w:r>
          </w:p>
        </w:tc>
        <w:tc>
          <w:tcPr>
            <w:tcW w:w="1701" w:type="dxa"/>
          </w:tcPr>
          <w:p w14:paraId="17132E1F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Aptos" w:hAnsiTheme="minorHAnsi" w:cstheme="minorHAnsi"/>
                <w:sz w:val="28"/>
                <w:szCs w:val="28"/>
              </w:rPr>
              <w:t xml:space="preserve">02/10/2025 </w:t>
            </w:r>
          </w:p>
        </w:tc>
        <w:tc>
          <w:tcPr>
            <w:tcW w:w="1701" w:type="dxa"/>
          </w:tcPr>
          <w:p w14:paraId="55DD0838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Aptos" w:hAnsiTheme="minorHAnsi" w:cstheme="minorHAnsi"/>
                <w:sz w:val="28"/>
                <w:szCs w:val="28"/>
              </w:rPr>
              <w:t>01/10/2029</w:t>
            </w:r>
          </w:p>
        </w:tc>
        <w:tc>
          <w:tcPr>
            <w:tcW w:w="3544" w:type="dxa"/>
          </w:tcPr>
          <w:p w14:paraId="1B912596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Vice-Chair of Governors</w:t>
            </w:r>
          </w:p>
        </w:tc>
        <w:tc>
          <w:tcPr>
            <w:tcW w:w="3827" w:type="dxa"/>
          </w:tcPr>
          <w:p w14:paraId="2A5BABC8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SEND</w:t>
            </w: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br/>
              <w:t>Curriculum</w:t>
            </w:r>
          </w:p>
        </w:tc>
      </w:tr>
      <w:tr w:rsidR="001A27A9" w:rsidRPr="00CF3979" w14:paraId="72107DD2" w14:textId="77777777" w:rsidTr="00CF3979">
        <w:trPr>
          <w:trHeight w:val="300"/>
        </w:trPr>
        <w:tc>
          <w:tcPr>
            <w:tcW w:w="2325" w:type="dxa"/>
          </w:tcPr>
          <w:p w14:paraId="583230E5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Helen Seickell</w:t>
            </w:r>
          </w:p>
        </w:tc>
        <w:tc>
          <w:tcPr>
            <w:tcW w:w="1923" w:type="dxa"/>
          </w:tcPr>
          <w:p w14:paraId="188AA91F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Head Teacher</w:t>
            </w:r>
          </w:p>
        </w:tc>
        <w:tc>
          <w:tcPr>
            <w:tcW w:w="1701" w:type="dxa"/>
          </w:tcPr>
          <w:p w14:paraId="1A86BB44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N/A</w:t>
            </w:r>
          </w:p>
        </w:tc>
        <w:tc>
          <w:tcPr>
            <w:tcW w:w="1701" w:type="dxa"/>
          </w:tcPr>
          <w:p w14:paraId="3DCAF19A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N/A</w:t>
            </w:r>
          </w:p>
        </w:tc>
        <w:tc>
          <w:tcPr>
            <w:tcW w:w="3544" w:type="dxa"/>
          </w:tcPr>
          <w:p w14:paraId="2DA368E1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Head Teacher</w:t>
            </w:r>
          </w:p>
        </w:tc>
        <w:tc>
          <w:tcPr>
            <w:tcW w:w="3827" w:type="dxa"/>
          </w:tcPr>
          <w:p w14:paraId="70FB4199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</w:p>
        </w:tc>
      </w:tr>
      <w:tr w:rsidR="001A27A9" w:rsidRPr="00CF3979" w14:paraId="4DC8096F" w14:textId="77777777" w:rsidTr="00CF3979">
        <w:trPr>
          <w:trHeight w:val="300"/>
        </w:trPr>
        <w:tc>
          <w:tcPr>
            <w:tcW w:w="2325" w:type="dxa"/>
          </w:tcPr>
          <w:p w14:paraId="7DB7C936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John Davenport</w:t>
            </w:r>
          </w:p>
        </w:tc>
        <w:tc>
          <w:tcPr>
            <w:tcW w:w="1923" w:type="dxa"/>
          </w:tcPr>
          <w:p w14:paraId="0EAF1A6D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Co-opted</w:t>
            </w:r>
          </w:p>
        </w:tc>
        <w:tc>
          <w:tcPr>
            <w:tcW w:w="1701" w:type="dxa"/>
          </w:tcPr>
          <w:p w14:paraId="6E957A2C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Aptos" w:hAnsiTheme="minorHAnsi" w:cstheme="minorHAnsi"/>
                <w:sz w:val="28"/>
                <w:szCs w:val="28"/>
              </w:rPr>
              <w:t xml:space="preserve">10/07/2025 </w:t>
            </w:r>
          </w:p>
        </w:tc>
        <w:tc>
          <w:tcPr>
            <w:tcW w:w="1701" w:type="dxa"/>
          </w:tcPr>
          <w:p w14:paraId="777CDB20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Aptos" w:hAnsiTheme="minorHAnsi" w:cstheme="minorHAnsi"/>
                <w:sz w:val="28"/>
                <w:szCs w:val="28"/>
              </w:rPr>
              <w:t>09/07/2029 *second term</w:t>
            </w:r>
          </w:p>
        </w:tc>
        <w:tc>
          <w:tcPr>
            <w:tcW w:w="3544" w:type="dxa"/>
          </w:tcPr>
          <w:p w14:paraId="0BEF3F42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</w:p>
        </w:tc>
        <w:tc>
          <w:tcPr>
            <w:tcW w:w="3827" w:type="dxa"/>
          </w:tcPr>
          <w:p w14:paraId="745A785A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Health and Safety including Food Standards</w:t>
            </w:r>
          </w:p>
        </w:tc>
      </w:tr>
      <w:tr w:rsidR="001A27A9" w:rsidRPr="00CF3979" w14:paraId="5C980559" w14:textId="77777777" w:rsidTr="00CF3979">
        <w:trPr>
          <w:trHeight w:val="300"/>
        </w:trPr>
        <w:tc>
          <w:tcPr>
            <w:tcW w:w="2325" w:type="dxa"/>
          </w:tcPr>
          <w:p w14:paraId="0E1EC12B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Richard Allsopp</w:t>
            </w:r>
          </w:p>
        </w:tc>
        <w:tc>
          <w:tcPr>
            <w:tcW w:w="1923" w:type="dxa"/>
          </w:tcPr>
          <w:p w14:paraId="4CE539EE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Staff</w:t>
            </w:r>
          </w:p>
        </w:tc>
        <w:tc>
          <w:tcPr>
            <w:tcW w:w="1701" w:type="dxa"/>
          </w:tcPr>
          <w:p w14:paraId="10EC38DB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Aptos" w:hAnsiTheme="minorHAnsi" w:cstheme="minorHAnsi"/>
                <w:sz w:val="28"/>
                <w:szCs w:val="28"/>
              </w:rPr>
              <w:t xml:space="preserve">03/10/2024 </w:t>
            </w:r>
          </w:p>
        </w:tc>
        <w:tc>
          <w:tcPr>
            <w:tcW w:w="1701" w:type="dxa"/>
          </w:tcPr>
          <w:p w14:paraId="514DD16B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Aptos" w:hAnsiTheme="minorHAnsi" w:cstheme="minorHAnsi"/>
                <w:sz w:val="28"/>
                <w:szCs w:val="28"/>
              </w:rPr>
              <w:t>02/10/2028</w:t>
            </w:r>
          </w:p>
        </w:tc>
        <w:tc>
          <w:tcPr>
            <w:tcW w:w="3544" w:type="dxa"/>
          </w:tcPr>
          <w:p w14:paraId="3167E7FD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</w:p>
        </w:tc>
        <w:tc>
          <w:tcPr>
            <w:tcW w:w="3827" w:type="dxa"/>
          </w:tcPr>
          <w:p w14:paraId="7A3BA0E2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Staff Wellbeing</w:t>
            </w:r>
          </w:p>
        </w:tc>
      </w:tr>
      <w:tr w:rsidR="001A27A9" w:rsidRPr="00CF3979" w14:paraId="0D04AB03" w14:textId="77777777" w:rsidTr="00CF3979">
        <w:trPr>
          <w:trHeight w:val="300"/>
        </w:trPr>
        <w:tc>
          <w:tcPr>
            <w:tcW w:w="2325" w:type="dxa"/>
          </w:tcPr>
          <w:p w14:paraId="4F11FBED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Hollie Mordue</w:t>
            </w:r>
          </w:p>
        </w:tc>
        <w:tc>
          <w:tcPr>
            <w:tcW w:w="1923" w:type="dxa"/>
          </w:tcPr>
          <w:p w14:paraId="7FFA8FB5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Co-opted</w:t>
            </w:r>
          </w:p>
        </w:tc>
        <w:tc>
          <w:tcPr>
            <w:tcW w:w="1701" w:type="dxa"/>
          </w:tcPr>
          <w:p w14:paraId="4A680013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Aptos" w:hAnsiTheme="minorHAnsi" w:cstheme="minorHAnsi"/>
                <w:sz w:val="28"/>
                <w:szCs w:val="28"/>
              </w:rPr>
              <w:t xml:space="preserve">03/10/2024 </w:t>
            </w:r>
          </w:p>
        </w:tc>
        <w:tc>
          <w:tcPr>
            <w:tcW w:w="1701" w:type="dxa"/>
          </w:tcPr>
          <w:p w14:paraId="12D7B358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Aptos" w:hAnsiTheme="minorHAnsi" w:cstheme="minorHAnsi"/>
                <w:sz w:val="28"/>
                <w:szCs w:val="28"/>
              </w:rPr>
              <w:t>02/10/2028</w:t>
            </w:r>
          </w:p>
        </w:tc>
        <w:tc>
          <w:tcPr>
            <w:tcW w:w="3544" w:type="dxa"/>
          </w:tcPr>
          <w:p w14:paraId="7807F3A8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</w:p>
        </w:tc>
        <w:tc>
          <w:tcPr>
            <w:tcW w:w="3827" w:type="dxa"/>
          </w:tcPr>
          <w:p w14:paraId="641B792D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Staff Wellbeing</w:t>
            </w:r>
          </w:p>
        </w:tc>
      </w:tr>
      <w:tr w:rsidR="001A27A9" w:rsidRPr="00CF3979" w14:paraId="4D4069D0" w14:textId="77777777" w:rsidTr="00CF3979">
        <w:trPr>
          <w:trHeight w:val="585"/>
        </w:trPr>
        <w:tc>
          <w:tcPr>
            <w:tcW w:w="2325" w:type="dxa"/>
          </w:tcPr>
          <w:p w14:paraId="072148A4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Kerry Brown</w:t>
            </w:r>
          </w:p>
        </w:tc>
        <w:tc>
          <w:tcPr>
            <w:tcW w:w="1923" w:type="dxa"/>
          </w:tcPr>
          <w:p w14:paraId="22EC780C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Co-opted</w:t>
            </w:r>
          </w:p>
        </w:tc>
        <w:tc>
          <w:tcPr>
            <w:tcW w:w="1701" w:type="dxa"/>
          </w:tcPr>
          <w:p w14:paraId="64C62E3D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Aptos" w:hAnsiTheme="minorHAnsi" w:cstheme="minorHAnsi"/>
                <w:sz w:val="28"/>
                <w:szCs w:val="28"/>
              </w:rPr>
              <w:t xml:space="preserve">23/03/2024 </w:t>
            </w:r>
          </w:p>
        </w:tc>
        <w:tc>
          <w:tcPr>
            <w:tcW w:w="1701" w:type="dxa"/>
          </w:tcPr>
          <w:p w14:paraId="21E8B7BF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Aptos" w:hAnsiTheme="minorHAnsi" w:cstheme="minorHAnsi"/>
                <w:sz w:val="28"/>
                <w:szCs w:val="28"/>
              </w:rPr>
              <w:t>22/03/2028</w:t>
            </w:r>
          </w:p>
        </w:tc>
        <w:tc>
          <w:tcPr>
            <w:tcW w:w="3544" w:type="dxa"/>
          </w:tcPr>
          <w:p w14:paraId="77DDEF34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Chair of Staffing and Finance Committee</w:t>
            </w:r>
          </w:p>
        </w:tc>
        <w:tc>
          <w:tcPr>
            <w:tcW w:w="3827" w:type="dxa"/>
          </w:tcPr>
          <w:p w14:paraId="182E8F69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Safeguarding including Attendance</w:t>
            </w: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br/>
              <w:t>Finance</w:t>
            </w:r>
          </w:p>
        </w:tc>
      </w:tr>
      <w:tr w:rsidR="001A27A9" w:rsidRPr="00CF3979" w14:paraId="7B082E10" w14:textId="77777777" w:rsidTr="00CF3979">
        <w:trPr>
          <w:trHeight w:val="300"/>
        </w:trPr>
        <w:tc>
          <w:tcPr>
            <w:tcW w:w="2325" w:type="dxa"/>
          </w:tcPr>
          <w:p w14:paraId="3B283305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Tija Mason</w:t>
            </w:r>
          </w:p>
        </w:tc>
        <w:tc>
          <w:tcPr>
            <w:tcW w:w="1923" w:type="dxa"/>
          </w:tcPr>
          <w:p w14:paraId="103A1438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Parent</w:t>
            </w:r>
          </w:p>
        </w:tc>
        <w:tc>
          <w:tcPr>
            <w:tcW w:w="1701" w:type="dxa"/>
          </w:tcPr>
          <w:p w14:paraId="1F26742C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Aptos" w:hAnsiTheme="minorHAnsi" w:cstheme="minorHAnsi"/>
                <w:sz w:val="28"/>
                <w:szCs w:val="28"/>
              </w:rPr>
              <w:t xml:space="preserve">01/06/2023 </w:t>
            </w:r>
          </w:p>
        </w:tc>
        <w:tc>
          <w:tcPr>
            <w:tcW w:w="1701" w:type="dxa"/>
          </w:tcPr>
          <w:p w14:paraId="21438EEF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Aptos" w:hAnsiTheme="minorHAnsi" w:cstheme="minorHAnsi"/>
                <w:sz w:val="28"/>
                <w:szCs w:val="28"/>
              </w:rPr>
              <w:t>31/05/2027</w:t>
            </w:r>
          </w:p>
        </w:tc>
        <w:tc>
          <w:tcPr>
            <w:tcW w:w="3544" w:type="dxa"/>
          </w:tcPr>
          <w:p w14:paraId="37CF1D39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</w:p>
        </w:tc>
        <w:tc>
          <w:tcPr>
            <w:tcW w:w="3827" w:type="dxa"/>
          </w:tcPr>
          <w:p w14:paraId="1FA0E89A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EYFS</w:t>
            </w:r>
          </w:p>
        </w:tc>
      </w:tr>
      <w:tr w:rsidR="001A27A9" w:rsidRPr="00CF3979" w14:paraId="24CD4DB9" w14:textId="77777777" w:rsidTr="00CF3979">
        <w:trPr>
          <w:trHeight w:val="300"/>
        </w:trPr>
        <w:tc>
          <w:tcPr>
            <w:tcW w:w="2325" w:type="dxa"/>
          </w:tcPr>
          <w:p w14:paraId="03DC1F04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Elisabeth Baines</w:t>
            </w:r>
          </w:p>
        </w:tc>
        <w:tc>
          <w:tcPr>
            <w:tcW w:w="1923" w:type="dxa"/>
          </w:tcPr>
          <w:p w14:paraId="2E9E9207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Co-opted</w:t>
            </w:r>
          </w:p>
        </w:tc>
        <w:tc>
          <w:tcPr>
            <w:tcW w:w="1701" w:type="dxa"/>
          </w:tcPr>
          <w:p w14:paraId="1454EB84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Aptos" w:hAnsiTheme="minorHAnsi" w:cstheme="minorHAnsi"/>
                <w:sz w:val="28"/>
                <w:szCs w:val="28"/>
              </w:rPr>
              <w:t xml:space="preserve">06/03/2025 </w:t>
            </w:r>
          </w:p>
        </w:tc>
        <w:tc>
          <w:tcPr>
            <w:tcW w:w="1701" w:type="dxa"/>
          </w:tcPr>
          <w:p w14:paraId="18DBD9AF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Aptos" w:hAnsiTheme="minorHAnsi" w:cstheme="minorHAnsi"/>
                <w:sz w:val="28"/>
                <w:szCs w:val="28"/>
              </w:rPr>
              <w:t>05/03/2029</w:t>
            </w:r>
          </w:p>
        </w:tc>
        <w:tc>
          <w:tcPr>
            <w:tcW w:w="3544" w:type="dxa"/>
          </w:tcPr>
          <w:p w14:paraId="453AC0ED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</w:p>
        </w:tc>
        <w:tc>
          <w:tcPr>
            <w:tcW w:w="3827" w:type="dxa"/>
          </w:tcPr>
          <w:p w14:paraId="7A082055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Pupil Premium</w:t>
            </w: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br/>
              <w:t>Training</w:t>
            </w:r>
          </w:p>
        </w:tc>
      </w:tr>
      <w:tr w:rsidR="001A27A9" w:rsidRPr="00CF3979" w14:paraId="6A6CD4B8" w14:textId="77777777" w:rsidTr="00CF3979">
        <w:trPr>
          <w:trHeight w:val="300"/>
        </w:trPr>
        <w:tc>
          <w:tcPr>
            <w:tcW w:w="2325" w:type="dxa"/>
          </w:tcPr>
          <w:p w14:paraId="732B7AF6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Tracey Armstrong</w:t>
            </w:r>
          </w:p>
        </w:tc>
        <w:tc>
          <w:tcPr>
            <w:tcW w:w="1923" w:type="dxa"/>
          </w:tcPr>
          <w:p w14:paraId="66191784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Co-opted</w:t>
            </w:r>
          </w:p>
        </w:tc>
        <w:tc>
          <w:tcPr>
            <w:tcW w:w="1701" w:type="dxa"/>
          </w:tcPr>
          <w:p w14:paraId="6BA80F5F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11/12/2025</w:t>
            </w:r>
          </w:p>
        </w:tc>
        <w:tc>
          <w:tcPr>
            <w:tcW w:w="1701" w:type="dxa"/>
          </w:tcPr>
          <w:p w14:paraId="2962A959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10/12/2029</w:t>
            </w:r>
          </w:p>
        </w:tc>
        <w:tc>
          <w:tcPr>
            <w:tcW w:w="3544" w:type="dxa"/>
          </w:tcPr>
          <w:p w14:paraId="49077C4B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</w:p>
        </w:tc>
        <w:tc>
          <w:tcPr>
            <w:tcW w:w="3827" w:type="dxa"/>
          </w:tcPr>
          <w:p w14:paraId="3F383598" w14:textId="77777777" w:rsidR="001A27A9" w:rsidRPr="00CF3979" w:rsidRDefault="001A27A9" w:rsidP="001A27A9">
            <w:pPr>
              <w:rPr>
                <w:rFonts w:asciiTheme="minorHAnsi" w:eastAsia="MS Mincho" w:hAnsiTheme="minorHAnsi" w:cstheme="minorHAnsi"/>
                <w:sz w:val="28"/>
                <w:szCs w:val="28"/>
              </w:rPr>
            </w:pPr>
            <w:r w:rsidRPr="00CF3979">
              <w:rPr>
                <w:rFonts w:asciiTheme="minorHAnsi" w:eastAsia="MS Mincho" w:hAnsiTheme="minorHAnsi" w:cstheme="minorHAnsi"/>
                <w:sz w:val="28"/>
                <w:szCs w:val="28"/>
              </w:rPr>
              <w:t>Medical including Allergy Awareness</w:t>
            </w:r>
          </w:p>
        </w:tc>
      </w:tr>
    </w:tbl>
    <w:p w14:paraId="59B16515" w14:textId="401B1036" w:rsidR="004A4ECC" w:rsidRDefault="004A4ECC" w:rsidP="004A4ECC">
      <w:pPr>
        <w:pStyle w:val="BodyText"/>
        <w:ind w:left="204"/>
        <w:rPr>
          <w:rFonts w:ascii="Times New Roman"/>
          <w:sz w:val="20"/>
        </w:rPr>
      </w:pPr>
    </w:p>
    <w:sectPr w:rsidR="004A4ECC">
      <w:type w:val="continuous"/>
      <w:pgSz w:w="16840" w:h="11910" w:orient="landscape"/>
      <w:pgMar w:top="940" w:right="850" w:bottom="280" w:left="850" w:header="720" w:footer="720" w:gutter="0"/>
      <w:pgBorders w:offsetFrom="page">
        <w:top w:val="single" w:sz="48" w:space="24" w:color="184774"/>
        <w:left w:val="single" w:sz="48" w:space="24" w:color="184774"/>
        <w:bottom w:val="single" w:sz="48" w:space="24" w:color="184774"/>
        <w:right w:val="single" w:sz="48" w:space="24" w:color="184774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1E8"/>
    <w:rsid w:val="00036DB9"/>
    <w:rsid w:val="00061777"/>
    <w:rsid w:val="00076BDC"/>
    <w:rsid w:val="00152C77"/>
    <w:rsid w:val="00180487"/>
    <w:rsid w:val="001A27A9"/>
    <w:rsid w:val="00211253"/>
    <w:rsid w:val="002B7A69"/>
    <w:rsid w:val="002C0D3C"/>
    <w:rsid w:val="0030062B"/>
    <w:rsid w:val="003C306A"/>
    <w:rsid w:val="003D4E60"/>
    <w:rsid w:val="004362B8"/>
    <w:rsid w:val="00446983"/>
    <w:rsid w:val="004552E2"/>
    <w:rsid w:val="004A4ECC"/>
    <w:rsid w:val="00594CC0"/>
    <w:rsid w:val="00656292"/>
    <w:rsid w:val="006F147C"/>
    <w:rsid w:val="00715598"/>
    <w:rsid w:val="007B6A02"/>
    <w:rsid w:val="008D0E4E"/>
    <w:rsid w:val="008F1939"/>
    <w:rsid w:val="00906331"/>
    <w:rsid w:val="0093498C"/>
    <w:rsid w:val="00935AAF"/>
    <w:rsid w:val="009D748B"/>
    <w:rsid w:val="00A63E04"/>
    <w:rsid w:val="00A96DCE"/>
    <w:rsid w:val="00B6544C"/>
    <w:rsid w:val="00C02B34"/>
    <w:rsid w:val="00C25F46"/>
    <w:rsid w:val="00CF3979"/>
    <w:rsid w:val="00CF50C0"/>
    <w:rsid w:val="00D47686"/>
    <w:rsid w:val="00D971E8"/>
    <w:rsid w:val="00DD0C0B"/>
    <w:rsid w:val="00E45D87"/>
    <w:rsid w:val="00E923C9"/>
    <w:rsid w:val="00F17FFA"/>
    <w:rsid w:val="00F959BE"/>
    <w:rsid w:val="00FB68A2"/>
    <w:rsid w:val="00FC3E11"/>
    <w:rsid w:val="00FC6E1B"/>
    <w:rsid w:val="00FF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58FC6"/>
  <w15:docId w15:val="{58E26384-8660-420B-BA23-1227C7F7F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after="2"/>
      <w:ind w:left="2907" w:right="2907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eGrid1">
    <w:name w:val="Table Grid1"/>
    <w:basedOn w:val="TableNormal"/>
    <w:next w:val="TableGrid"/>
    <w:uiPriority w:val="59"/>
    <w:rsid w:val="001A27A9"/>
    <w:pPr>
      <w:widowControl/>
      <w:autoSpaceDE/>
      <w:autoSpaceDN/>
    </w:pPr>
    <w:rPr>
      <w:rFonts w:eastAsia="MS Mincho"/>
      <w:sz w:val="24"/>
      <w:szCs w:val="24"/>
      <w:lang w:val="en-GB" w:eastAsia="ja-JP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1A27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c3dec6-3c51-44b7-958c-1d20afe27d1b">
      <Terms xmlns="http://schemas.microsoft.com/office/infopath/2007/PartnerControls"/>
    </lcf76f155ced4ddcb4097134ff3c332f>
    <TaxCatchAll xmlns="4ec129ee-25f0-449d-88bd-01eadcb7cf8d" xsi:nil="true"/>
    <_dlc_DocId xmlns="4ec129ee-25f0-449d-88bd-01eadcb7cf8d">KWWN7MR7UEME-1820395191-450159</_dlc_DocId>
    <_dlc_DocIdUrl xmlns="4ec129ee-25f0-449d-88bd-01eadcb7cf8d">
      <Url>https://egs7000.sharepoint.com/sites/AdminShare/_layouts/15/DocIdRedir.aspx?ID=KWWN7MR7UEME-1820395191-450159</Url>
      <Description>KWWN7MR7UEME-1820395191-450159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1792396F60064A864F413F6C20BB68" ma:contentTypeVersion="18" ma:contentTypeDescription="Create a new document." ma:contentTypeScope="" ma:versionID="43aed3346f7578f99060afd8d17b4aac">
  <xsd:schema xmlns:xsd="http://www.w3.org/2001/XMLSchema" xmlns:xs="http://www.w3.org/2001/XMLSchema" xmlns:p="http://schemas.microsoft.com/office/2006/metadata/properties" xmlns:ns2="4ec129ee-25f0-449d-88bd-01eadcb7cf8d" xmlns:ns3="01c3dec6-3c51-44b7-958c-1d20afe27d1b" targetNamespace="http://schemas.microsoft.com/office/2006/metadata/properties" ma:root="true" ma:fieldsID="e6f93e8f6790d3870b8e9dd9cb66642b" ns2:_="" ns3:_="">
    <xsd:import namespace="4ec129ee-25f0-449d-88bd-01eadcb7cf8d"/>
    <xsd:import namespace="01c3dec6-3c51-44b7-958c-1d20afe27d1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c129ee-25f0-449d-88bd-01eadcb7cf8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b6921780-5b17-431a-b6fe-b6517616fb26}" ma:internalName="TaxCatchAll" ma:showField="CatchAllData" ma:web="4ec129ee-25f0-449d-88bd-01eadcb7c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c3dec6-3c51-44b7-958c-1d20afe27d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be5e35f-c80c-4d1f-a30d-350be9327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274D56-E4F8-481C-9D2A-C35A44544423}">
  <ds:schemaRefs>
    <ds:schemaRef ds:uri="http://schemas.microsoft.com/office/2006/metadata/properties"/>
    <ds:schemaRef ds:uri="http://schemas.microsoft.com/office/infopath/2007/PartnerControls"/>
    <ds:schemaRef ds:uri="01c3dec6-3c51-44b7-958c-1d20afe27d1b"/>
    <ds:schemaRef ds:uri="4ec129ee-25f0-449d-88bd-01eadcb7cf8d"/>
  </ds:schemaRefs>
</ds:datastoreItem>
</file>

<file path=customXml/itemProps2.xml><?xml version="1.0" encoding="utf-8"?>
<ds:datastoreItem xmlns:ds="http://schemas.openxmlformats.org/officeDocument/2006/customXml" ds:itemID="{B738EEF6-0790-4DBD-AEDE-B99FB1647A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03E96A-34C3-4168-AF4E-1C1F71470B2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EF0A318-A5B6-435A-8967-8729D076CF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c129ee-25f0-449d-88bd-01eadcb7cf8d"/>
    <ds:schemaRef ds:uri="01c3dec6-3c51-44b7-958c-1d20afe27d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Thorpe EGS</dc:creator>
  <cp:lastModifiedBy>Michelle Thorpe</cp:lastModifiedBy>
  <cp:revision>23</cp:revision>
  <cp:lastPrinted>2025-11-13T14:50:00Z</cp:lastPrinted>
  <dcterms:created xsi:type="dcterms:W3CDTF">2026-10-12T08:31:00Z</dcterms:created>
  <dcterms:modified xsi:type="dcterms:W3CDTF">2026-10-15T10:14:00Z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2025-11-06T00:00:00Z</vt:filetime>
  </property>
  <property fmtid="{D5CDD505-2E9C-101B-9397-08002B2CF9AE}" pid="5" name="MSIP_Label_defa4170-0d19-0005-0004-bc88714345d2_ActionId">
    <vt:lpwstr>e3da30e7-b7b0-4240-ac88-67d89685db60</vt:lpwstr>
  </property>
  <property fmtid="{D5CDD505-2E9C-101B-9397-08002B2CF9AE}" pid="6" name="MSIP_Label_defa4170-0d19-0005-0004-bc88714345d2_ContentBits">
    <vt:lpwstr>0</vt:lpwstr>
  </property>
  <property fmtid="{D5CDD505-2E9C-101B-9397-08002B2CF9AE}" pid="7" name="MSIP_Label_defa4170-0d19-0005-0004-bc88714345d2_Enabled">
    <vt:lpwstr>true</vt:lpwstr>
  </property>
  <property fmtid="{D5CDD505-2E9C-101B-9397-08002B2CF9AE}" pid="8" name="MSIP_Label_defa4170-0d19-0005-0004-bc88714345d2_Method">
    <vt:lpwstr>Standard</vt:lpwstr>
  </property>
  <property fmtid="{D5CDD505-2E9C-101B-9397-08002B2CF9AE}" pid="9" name="MSIP_Label_defa4170-0d19-0005-0004-bc88714345d2_Name">
    <vt:lpwstr>defa4170-0d19-0005-0004-bc88714345d2</vt:lpwstr>
  </property>
  <property fmtid="{D5CDD505-2E9C-101B-9397-08002B2CF9AE}" pid="10" name="MSIP_Label_defa4170-0d19-0005-0004-bc88714345d2_SetDate">
    <vt:lpwstr>2024-03-05T12:27:29Z</vt:lpwstr>
  </property>
  <property fmtid="{D5CDD505-2E9C-101B-9397-08002B2CF9AE}" pid="11" name="MSIP_Label_defa4170-0d19-0005-0004-bc88714345d2_SiteId">
    <vt:lpwstr>99211f6f-894b-471e-93f4-52690e22991c</vt:lpwstr>
  </property>
  <property fmtid="{D5CDD505-2E9C-101B-9397-08002B2CF9AE}" pid="12" name="Producer">
    <vt:lpwstr>Microsoft® Word for Microsoft 365</vt:lpwstr>
  </property>
  <property fmtid="{D5CDD505-2E9C-101B-9397-08002B2CF9AE}" pid="13" name="ContentTypeId">
    <vt:lpwstr>0x010100D91792396F60064A864F413F6C20BB68</vt:lpwstr>
  </property>
  <property fmtid="{D5CDD505-2E9C-101B-9397-08002B2CF9AE}" pid="14" name="MediaServiceImageTags">
    <vt:lpwstr/>
  </property>
  <property fmtid="{D5CDD505-2E9C-101B-9397-08002B2CF9AE}" pid="15" name="_dlc_DocIdItemGuid">
    <vt:lpwstr>087303fd-b009-4153-a55c-5d22fa495c55</vt:lpwstr>
  </property>
  <property fmtid="{D5CDD505-2E9C-101B-9397-08002B2CF9AE}" pid="16" name="GrammarlyDocumentId">
    <vt:lpwstr>d9543b98-ef2f-4993-91aa-4dd217f6f0f7</vt:lpwstr>
  </property>
  <property fmtid="{D5CDD505-2E9C-101B-9397-08002B2CF9AE}" pid="17" name="docLang">
    <vt:lpwstr>en</vt:lpwstr>
  </property>
</Properties>
</file>